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11" w:rsidRDefault="002D1811" w:rsidP="0084617A">
      <w:pPr>
        <w:rPr>
          <w:rFonts w:ascii="Arial" w:hAnsi="Arial" w:cs="Arial"/>
          <w:b/>
          <w:bCs/>
          <w:sz w:val="26"/>
          <w:szCs w:val="26"/>
        </w:rPr>
      </w:pPr>
    </w:p>
    <w:p w:rsidR="0084617A" w:rsidRPr="00EF63C7" w:rsidRDefault="0084617A" w:rsidP="0084617A">
      <w:pPr>
        <w:rPr>
          <w:b/>
          <w:sz w:val="23"/>
          <w:szCs w:val="23"/>
        </w:rPr>
      </w:pPr>
      <w:r w:rsidRPr="00EF63C7">
        <w:rPr>
          <w:b/>
          <w:sz w:val="23"/>
          <w:szCs w:val="23"/>
        </w:rPr>
        <w:t>What is a Promising Practice?</w:t>
      </w:r>
    </w:p>
    <w:p w:rsidR="00424E76" w:rsidRPr="00EF63C7" w:rsidRDefault="00424E76" w:rsidP="00424E76">
      <w:pPr>
        <w:rPr>
          <w:sz w:val="23"/>
          <w:szCs w:val="23"/>
        </w:rPr>
      </w:pPr>
      <w:r w:rsidRPr="00EF63C7">
        <w:rPr>
          <w:sz w:val="23"/>
          <w:szCs w:val="23"/>
        </w:rPr>
        <w:t xml:space="preserve">The Promising Practice </w:t>
      </w:r>
      <w:r w:rsidR="001978F9">
        <w:rPr>
          <w:sz w:val="23"/>
          <w:szCs w:val="23"/>
        </w:rPr>
        <w:t xml:space="preserve">Award recognizes California ABE, ASE or ESL </w:t>
      </w:r>
      <w:r w:rsidRPr="00EF63C7">
        <w:rPr>
          <w:sz w:val="23"/>
          <w:szCs w:val="23"/>
        </w:rPr>
        <w:t xml:space="preserve">adult education providers that have implemented strategies and practices to </w:t>
      </w:r>
      <w:r w:rsidR="004C254E">
        <w:rPr>
          <w:sz w:val="23"/>
          <w:szCs w:val="23"/>
        </w:rPr>
        <w:t>help students attain their goals</w:t>
      </w:r>
      <w:r w:rsidRPr="00EF63C7">
        <w:rPr>
          <w:sz w:val="23"/>
          <w:szCs w:val="23"/>
        </w:rPr>
        <w:t xml:space="preserve">. These practices must improve program accountability, develop skills students need in the workplace, promote collaboration and cooperation with other programs or agencies, promote the effective use of technology, </w:t>
      </w:r>
      <w:r w:rsidR="008E12E0">
        <w:rPr>
          <w:sz w:val="23"/>
          <w:szCs w:val="23"/>
        </w:rPr>
        <w:t xml:space="preserve">promote effective student transitions, </w:t>
      </w:r>
      <w:r w:rsidRPr="00EF63C7">
        <w:rPr>
          <w:sz w:val="23"/>
          <w:szCs w:val="23"/>
        </w:rPr>
        <w:t>or have potential application in other adult programs.</w:t>
      </w:r>
    </w:p>
    <w:p w:rsidR="00A45E3A" w:rsidRPr="00EF63C7" w:rsidRDefault="00A45E3A" w:rsidP="00A45E3A">
      <w:pPr>
        <w:rPr>
          <w:sz w:val="23"/>
          <w:szCs w:val="23"/>
        </w:rPr>
      </w:pPr>
    </w:p>
    <w:p w:rsidR="00A45E3A" w:rsidRPr="00EF63C7" w:rsidRDefault="00A45E3A" w:rsidP="00A45E3A">
      <w:pPr>
        <w:rPr>
          <w:sz w:val="23"/>
          <w:szCs w:val="23"/>
        </w:rPr>
      </w:pPr>
      <w:r w:rsidRPr="00EF63C7">
        <w:rPr>
          <w:sz w:val="23"/>
          <w:szCs w:val="23"/>
        </w:rPr>
        <w:t xml:space="preserve">In </w:t>
      </w:r>
      <w:r w:rsidR="004C254E">
        <w:rPr>
          <w:sz w:val="23"/>
          <w:szCs w:val="23"/>
        </w:rPr>
        <w:t>coordination</w:t>
      </w:r>
      <w:r w:rsidRPr="00EF63C7">
        <w:rPr>
          <w:sz w:val="23"/>
          <w:szCs w:val="23"/>
        </w:rPr>
        <w:t xml:space="preserve"> with the WIA Title II program evaluation process, CASAS staff and the field-based WIA Title II Program Evaluation Team review nominations to identify programs and activities that exemplify a Promising Practice. CASAS is managing this CDE award process, which is open to WIA Title II ABE, ESL/ELL, VESL, ASE, and GED programs in California.</w:t>
      </w:r>
    </w:p>
    <w:p w:rsidR="0084617A" w:rsidRPr="00EF63C7" w:rsidRDefault="0084617A" w:rsidP="0084617A">
      <w:pPr>
        <w:rPr>
          <w:sz w:val="23"/>
          <w:szCs w:val="23"/>
        </w:rPr>
      </w:pPr>
    </w:p>
    <w:p w:rsidR="0084617A" w:rsidRPr="00EF63C7" w:rsidRDefault="000641BB" w:rsidP="0084617A">
      <w:pPr>
        <w:rPr>
          <w:b/>
          <w:sz w:val="23"/>
          <w:szCs w:val="23"/>
        </w:rPr>
      </w:pPr>
      <w:r w:rsidRPr="00EF63C7">
        <w:rPr>
          <w:b/>
          <w:sz w:val="23"/>
          <w:szCs w:val="23"/>
        </w:rPr>
        <w:t xml:space="preserve">To be </w:t>
      </w:r>
      <w:r w:rsidR="00B522AC">
        <w:rPr>
          <w:b/>
          <w:sz w:val="23"/>
          <w:szCs w:val="23"/>
        </w:rPr>
        <w:t>eligible</w:t>
      </w:r>
      <w:r w:rsidRPr="00EF63C7">
        <w:rPr>
          <w:b/>
          <w:sz w:val="23"/>
          <w:szCs w:val="23"/>
        </w:rPr>
        <w:t xml:space="preserve"> for a Promising Practice Award, agencies must fulfill the following requirements:</w:t>
      </w:r>
    </w:p>
    <w:p w:rsidR="0084617A" w:rsidRPr="00EF63C7" w:rsidRDefault="000641BB" w:rsidP="0084617A">
      <w:pPr>
        <w:numPr>
          <w:ilvl w:val="0"/>
          <w:numId w:val="8"/>
        </w:numPr>
        <w:rPr>
          <w:sz w:val="23"/>
          <w:szCs w:val="23"/>
        </w:rPr>
      </w:pPr>
      <w:r w:rsidRPr="00EF63C7">
        <w:rPr>
          <w:sz w:val="23"/>
          <w:szCs w:val="23"/>
        </w:rPr>
        <w:t>Data Requirements:</w:t>
      </w:r>
    </w:p>
    <w:p w:rsidR="00A45E3A" w:rsidRPr="00EF63C7" w:rsidRDefault="00A45E3A" w:rsidP="00A45E3A">
      <w:pPr>
        <w:numPr>
          <w:ilvl w:val="1"/>
          <w:numId w:val="8"/>
        </w:numPr>
        <w:rPr>
          <w:sz w:val="23"/>
          <w:szCs w:val="23"/>
        </w:rPr>
      </w:pPr>
      <w:r w:rsidRPr="00EF63C7">
        <w:rPr>
          <w:sz w:val="23"/>
          <w:szCs w:val="23"/>
        </w:rPr>
        <w:t>Must have submitted all WIA Title II data submission requirements for the last four quarters in a timely manner</w:t>
      </w:r>
    </w:p>
    <w:p w:rsidR="000F09D8" w:rsidRPr="00EF63C7" w:rsidRDefault="00B522AC" w:rsidP="00A45E3A">
      <w:pPr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Must be at or abov</w:t>
      </w:r>
      <w:r w:rsidR="000F09D8" w:rsidRPr="00EF63C7">
        <w:rPr>
          <w:sz w:val="23"/>
          <w:szCs w:val="23"/>
        </w:rPr>
        <w:t xml:space="preserve">e </w:t>
      </w:r>
      <w:r w:rsidR="00FC0A4C">
        <w:rPr>
          <w:sz w:val="23"/>
          <w:szCs w:val="23"/>
        </w:rPr>
        <w:t xml:space="preserve">the </w:t>
      </w:r>
      <w:r w:rsidR="00E25D4D">
        <w:rPr>
          <w:sz w:val="23"/>
          <w:szCs w:val="23"/>
        </w:rPr>
        <w:t>2010-11</w:t>
      </w:r>
      <w:bookmarkStart w:id="0" w:name="_GoBack"/>
      <w:bookmarkEnd w:id="0"/>
      <w:r w:rsidR="000F09D8" w:rsidRPr="00EF63C7">
        <w:rPr>
          <w:sz w:val="23"/>
          <w:szCs w:val="23"/>
        </w:rPr>
        <w:t xml:space="preserve"> California state student performance levels in the instructional program areas pertaining to the nominated practice, or show significant improvement in the applicable program area</w:t>
      </w:r>
      <w:r w:rsidR="00651FB2">
        <w:rPr>
          <w:sz w:val="23"/>
          <w:szCs w:val="23"/>
        </w:rPr>
        <w:t xml:space="preserve"> over the past two program years</w:t>
      </w:r>
      <w:r w:rsidR="000F09D8" w:rsidRPr="00EF63C7">
        <w:rPr>
          <w:sz w:val="23"/>
          <w:szCs w:val="23"/>
        </w:rPr>
        <w:t xml:space="preserve">. </w:t>
      </w:r>
    </w:p>
    <w:p w:rsidR="0072777A" w:rsidRPr="00EF63C7" w:rsidRDefault="000F09D8" w:rsidP="0072777A">
      <w:pPr>
        <w:numPr>
          <w:ilvl w:val="0"/>
          <w:numId w:val="8"/>
        </w:numPr>
        <w:rPr>
          <w:sz w:val="23"/>
          <w:szCs w:val="23"/>
        </w:rPr>
      </w:pPr>
      <w:r w:rsidRPr="00EF63C7">
        <w:rPr>
          <w:sz w:val="23"/>
          <w:szCs w:val="23"/>
        </w:rPr>
        <w:t>Complete all of the nomination and award review requirements</w:t>
      </w:r>
      <w:r w:rsidR="0072777A" w:rsidRPr="00EF63C7">
        <w:rPr>
          <w:sz w:val="23"/>
          <w:szCs w:val="23"/>
        </w:rPr>
        <w:t>.</w:t>
      </w:r>
      <w:r w:rsidRPr="00EF63C7">
        <w:rPr>
          <w:sz w:val="23"/>
          <w:szCs w:val="23"/>
        </w:rPr>
        <w:t xml:space="preserve"> This i</w:t>
      </w:r>
      <w:r w:rsidR="001E762D">
        <w:rPr>
          <w:sz w:val="23"/>
          <w:szCs w:val="23"/>
        </w:rPr>
        <w:t>ncludes the nomination form, a</w:t>
      </w:r>
      <w:r w:rsidRPr="00EF63C7">
        <w:rPr>
          <w:sz w:val="23"/>
          <w:szCs w:val="23"/>
        </w:rPr>
        <w:t xml:space="preserve"> follow-up validation form, and at least one phone or in-person interview.</w:t>
      </w:r>
      <w:r w:rsidR="0072777A" w:rsidRPr="00EF63C7">
        <w:rPr>
          <w:sz w:val="23"/>
          <w:szCs w:val="23"/>
        </w:rPr>
        <w:t xml:space="preserve"> </w:t>
      </w:r>
    </w:p>
    <w:p w:rsidR="000F09D8" w:rsidRPr="00EF63C7" w:rsidRDefault="004C254E" w:rsidP="0072777A">
      <w:pPr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Agency must show</w:t>
      </w:r>
      <w:r w:rsidR="000F09D8" w:rsidRPr="00EF63C7">
        <w:rPr>
          <w:sz w:val="23"/>
          <w:szCs w:val="23"/>
        </w:rPr>
        <w:t xml:space="preserve"> that the nominated practice </w:t>
      </w:r>
      <w:r w:rsidR="001E762D">
        <w:rPr>
          <w:sz w:val="23"/>
          <w:szCs w:val="23"/>
        </w:rPr>
        <w:t>helps to improve</w:t>
      </w:r>
      <w:r w:rsidR="000F09D8" w:rsidRPr="00EF63C7">
        <w:rPr>
          <w:sz w:val="23"/>
          <w:szCs w:val="23"/>
        </w:rPr>
        <w:t xml:space="preserve"> curriculum, </w:t>
      </w:r>
      <w:r w:rsidR="001E762D">
        <w:rPr>
          <w:sz w:val="23"/>
          <w:szCs w:val="23"/>
        </w:rPr>
        <w:t xml:space="preserve">instruction and/or program </w:t>
      </w:r>
      <w:proofErr w:type="gramStart"/>
      <w:r w:rsidR="001E762D">
        <w:rPr>
          <w:sz w:val="23"/>
          <w:szCs w:val="23"/>
        </w:rPr>
        <w:t>management</w:t>
      </w:r>
      <w:proofErr w:type="gramEnd"/>
      <w:r w:rsidR="000F09D8" w:rsidRPr="00EF63C7">
        <w:rPr>
          <w:sz w:val="23"/>
          <w:szCs w:val="23"/>
        </w:rPr>
        <w:t>. In order to be chosen for this award, the practice must show that it has led to positive effects for the students, program, and agency.</w:t>
      </w:r>
    </w:p>
    <w:p w:rsidR="00424E76" w:rsidRPr="00EF63C7" w:rsidRDefault="00424E76" w:rsidP="00424E76">
      <w:pPr>
        <w:rPr>
          <w:sz w:val="23"/>
          <w:szCs w:val="23"/>
        </w:rPr>
      </w:pPr>
    </w:p>
    <w:p w:rsidR="00424E76" w:rsidRPr="00EF63C7" w:rsidRDefault="00427B1D" w:rsidP="00424E76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What can </w:t>
      </w:r>
      <w:proofErr w:type="gramStart"/>
      <w:r>
        <w:rPr>
          <w:b/>
          <w:sz w:val="23"/>
          <w:szCs w:val="23"/>
        </w:rPr>
        <w:t>Promising Practice Award</w:t>
      </w:r>
      <w:proofErr w:type="gramEnd"/>
      <w:r>
        <w:rPr>
          <w:b/>
          <w:sz w:val="23"/>
          <w:szCs w:val="23"/>
        </w:rPr>
        <w:t xml:space="preserve"> winners expect</w:t>
      </w:r>
      <w:r w:rsidR="000F09D8" w:rsidRPr="00EF63C7">
        <w:rPr>
          <w:b/>
          <w:sz w:val="23"/>
          <w:szCs w:val="23"/>
        </w:rPr>
        <w:t xml:space="preserve">? </w:t>
      </w:r>
    </w:p>
    <w:p w:rsidR="000F09D8" w:rsidRPr="00EF63C7" w:rsidRDefault="000F09D8" w:rsidP="00424E76">
      <w:pPr>
        <w:numPr>
          <w:ilvl w:val="1"/>
          <w:numId w:val="8"/>
        </w:numPr>
        <w:rPr>
          <w:sz w:val="23"/>
          <w:szCs w:val="23"/>
        </w:rPr>
      </w:pPr>
      <w:r w:rsidRPr="00EF63C7">
        <w:rPr>
          <w:sz w:val="23"/>
          <w:szCs w:val="23"/>
        </w:rPr>
        <w:t xml:space="preserve">The agency is presented with the award by the CDE Administrator at the </w:t>
      </w:r>
      <w:r w:rsidR="00AD7696">
        <w:rPr>
          <w:sz w:val="23"/>
          <w:szCs w:val="23"/>
        </w:rPr>
        <w:t>2012</w:t>
      </w:r>
      <w:r w:rsidRPr="00EF63C7">
        <w:rPr>
          <w:sz w:val="23"/>
          <w:szCs w:val="23"/>
        </w:rPr>
        <w:t xml:space="preserve"> CASAS Summer Institute California Consortium Meeting</w:t>
      </w:r>
      <w:r w:rsidR="001E762D">
        <w:rPr>
          <w:sz w:val="23"/>
          <w:szCs w:val="23"/>
        </w:rPr>
        <w:t xml:space="preserve"> </w:t>
      </w:r>
    </w:p>
    <w:p w:rsidR="000F09D8" w:rsidRPr="00EF63C7" w:rsidRDefault="000F09D8" w:rsidP="00424E76">
      <w:pPr>
        <w:numPr>
          <w:ilvl w:val="1"/>
          <w:numId w:val="8"/>
        </w:numPr>
        <w:rPr>
          <w:sz w:val="23"/>
          <w:szCs w:val="23"/>
        </w:rPr>
      </w:pPr>
      <w:r w:rsidRPr="00EF63C7">
        <w:rPr>
          <w:sz w:val="23"/>
          <w:szCs w:val="23"/>
        </w:rPr>
        <w:t>Agency is invited to present a poster at the Summer Institute Poster Session along with other best practices and successful programs</w:t>
      </w:r>
    </w:p>
    <w:p w:rsidR="000F09D8" w:rsidRPr="00EF63C7" w:rsidRDefault="000F09D8" w:rsidP="00424E76">
      <w:pPr>
        <w:numPr>
          <w:ilvl w:val="1"/>
          <w:numId w:val="8"/>
        </w:numPr>
        <w:rPr>
          <w:sz w:val="23"/>
          <w:szCs w:val="23"/>
        </w:rPr>
      </w:pPr>
      <w:r w:rsidRPr="00EF63C7">
        <w:rPr>
          <w:sz w:val="23"/>
          <w:szCs w:val="23"/>
        </w:rPr>
        <w:t>Agency is invited to participate in a panel for award winners</w:t>
      </w:r>
      <w:r w:rsidR="001E762D">
        <w:rPr>
          <w:sz w:val="23"/>
          <w:szCs w:val="23"/>
        </w:rPr>
        <w:t xml:space="preserve"> and share their</w:t>
      </w:r>
      <w:r w:rsidRPr="00EF63C7">
        <w:rPr>
          <w:sz w:val="23"/>
          <w:szCs w:val="23"/>
        </w:rPr>
        <w:t xml:space="preserve"> experiences with other agencies from across the country</w:t>
      </w:r>
    </w:p>
    <w:p w:rsidR="00424E76" w:rsidRPr="00EF63C7" w:rsidRDefault="000F09D8" w:rsidP="00424E76">
      <w:pPr>
        <w:numPr>
          <w:ilvl w:val="1"/>
          <w:numId w:val="8"/>
        </w:numPr>
        <w:rPr>
          <w:sz w:val="23"/>
          <w:szCs w:val="23"/>
        </w:rPr>
      </w:pPr>
      <w:r w:rsidRPr="00EF63C7">
        <w:rPr>
          <w:sz w:val="23"/>
          <w:szCs w:val="23"/>
        </w:rPr>
        <w:t>Information about each Promising Practice is posted on the CASAS website and in all award marketing materials, which are distributed at conferences and meetings</w:t>
      </w:r>
    </w:p>
    <w:p w:rsidR="00424E76" w:rsidRPr="00EF63C7" w:rsidRDefault="000F09D8" w:rsidP="00424E76">
      <w:pPr>
        <w:numPr>
          <w:ilvl w:val="1"/>
          <w:numId w:val="8"/>
        </w:numPr>
        <w:rPr>
          <w:sz w:val="23"/>
          <w:szCs w:val="23"/>
        </w:rPr>
      </w:pPr>
      <w:r w:rsidRPr="00EF63C7">
        <w:rPr>
          <w:sz w:val="23"/>
          <w:szCs w:val="23"/>
        </w:rPr>
        <w:t>Agency is invited to participate in various panels and presentations throughout the program year</w:t>
      </w:r>
    </w:p>
    <w:p w:rsidR="00424E76" w:rsidRPr="00EF63C7" w:rsidRDefault="000F09D8" w:rsidP="00424E76">
      <w:pPr>
        <w:numPr>
          <w:ilvl w:val="1"/>
          <w:numId w:val="8"/>
        </w:numPr>
        <w:rPr>
          <w:sz w:val="23"/>
          <w:szCs w:val="23"/>
        </w:rPr>
      </w:pPr>
      <w:r w:rsidRPr="00EF63C7">
        <w:rPr>
          <w:sz w:val="23"/>
          <w:szCs w:val="23"/>
        </w:rPr>
        <w:t>Agency serves as a model for other programs seeking to implement successful activities and practices</w:t>
      </w:r>
    </w:p>
    <w:p w:rsidR="0084617A" w:rsidRPr="00EF63C7" w:rsidRDefault="0084617A" w:rsidP="0084617A">
      <w:pPr>
        <w:rPr>
          <w:sz w:val="23"/>
          <w:szCs w:val="23"/>
        </w:rPr>
      </w:pPr>
    </w:p>
    <w:p w:rsidR="0084617A" w:rsidRPr="00427B1D" w:rsidRDefault="0084617A" w:rsidP="00427B1D">
      <w:pPr>
        <w:rPr>
          <w:b/>
          <w:sz w:val="23"/>
          <w:szCs w:val="23"/>
        </w:rPr>
      </w:pPr>
      <w:r w:rsidRPr="00EF63C7">
        <w:rPr>
          <w:b/>
          <w:sz w:val="23"/>
          <w:szCs w:val="23"/>
        </w:rPr>
        <w:t>How to apply for the Promising Practices Award:</w:t>
      </w:r>
      <w:r w:rsidR="004C254E">
        <w:rPr>
          <w:b/>
          <w:sz w:val="23"/>
          <w:szCs w:val="23"/>
        </w:rPr>
        <w:t xml:space="preserve"> </w:t>
      </w:r>
      <w:r w:rsidR="00CE286E" w:rsidRPr="00CE286E">
        <w:rPr>
          <w:b/>
          <w:sz w:val="23"/>
          <w:szCs w:val="23"/>
          <w:u w:val="single"/>
        </w:rPr>
        <w:t>DEADLINE-</w:t>
      </w:r>
      <w:r w:rsidR="00F03FF5">
        <w:rPr>
          <w:b/>
          <w:sz w:val="23"/>
          <w:szCs w:val="23"/>
          <w:u w:val="single"/>
        </w:rPr>
        <w:t xml:space="preserve"> March 30, 2012</w:t>
      </w:r>
    </w:p>
    <w:p w:rsidR="0084617A" w:rsidRDefault="0084617A" w:rsidP="00427B1D">
      <w:pPr>
        <w:numPr>
          <w:ilvl w:val="0"/>
          <w:numId w:val="8"/>
        </w:numPr>
        <w:rPr>
          <w:sz w:val="23"/>
          <w:szCs w:val="23"/>
        </w:rPr>
      </w:pPr>
      <w:r w:rsidRPr="00EF63C7">
        <w:rPr>
          <w:sz w:val="23"/>
          <w:szCs w:val="23"/>
        </w:rPr>
        <w:t xml:space="preserve">Fill out </w:t>
      </w:r>
      <w:r w:rsidR="00427B1D">
        <w:rPr>
          <w:sz w:val="23"/>
          <w:szCs w:val="23"/>
        </w:rPr>
        <w:t>and submit a completed nomination form by the deadline above</w:t>
      </w:r>
      <w:r w:rsidR="004B5409">
        <w:rPr>
          <w:sz w:val="23"/>
          <w:szCs w:val="23"/>
        </w:rPr>
        <w:t xml:space="preserve"> by mail, fax or email.</w:t>
      </w:r>
    </w:p>
    <w:p w:rsidR="00427B1D" w:rsidRDefault="00427B1D" w:rsidP="00427B1D">
      <w:pPr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If your practice fulfills all data and student performance requirements, you will be asked to fill out a validation form and set up a phone or in-person interview with a member of the Award Review Team</w:t>
      </w:r>
    </w:p>
    <w:p w:rsidR="00427B1D" w:rsidRDefault="001E762D" w:rsidP="00427B1D">
      <w:pPr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Agencies are</w:t>
      </w:r>
      <w:r w:rsidR="00427B1D">
        <w:rPr>
          <w:sz w:val="23"/>
          <w:szCs w:val="23"/>
        </w:rPr>
        <w:t xml:space="preserve"> subject to final approval from CDE, and winners are contacted via mail and email. </w:t>
      </w:r>
    </w:p>
    <w:p w:rsidR="001631CA" w:rsidRPr="004C254E" w:rsidRDefault="00427B1D" w:rsidP="004C254E">
      <w:pPr>
        <w:numPr>
          <w:ilvl w:val="0"/>
          <w:numId w:val="8"/>
        </w:numPr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To learn more about the Promising Practice Award, and to view previo</w:t>
      </w:r>
      <w:r w:rsidR="004C254E">
        <w:rPr>
          <w:b/>
          <w:i/>
          <w:sz w:val="23"/>
          <w:szCs w:val="23"/>
        </w:rPr>
        <w:t xml:space="preserve">us award recipients, visit: </w:t>
      </w:r>
      <w:hyperlink r:id="rId8" w:history="1">
        <w:r w:rsidR="004C254E" w:rsidRPr="00645A29">
          <w:rPr>
            <w:rStyle w:val="Hyperlink"/>
            <w:b/>
            <w:i/>
            <w:sz w:val="23"/>
            <w:szCs w:val="23"/>
          </w:rPr>
          <w:t>www.casas.org</w:t>
        </w:r>
      </w:hyperlink>
      <w:r w:rsidR="004C254E">
        <w:rPr>
          <w:b/>
          <w:i/>
          <w:sz w:val="23"/>
          <w:szCs w:val="23"/>
        </w:rPr>
        <w:t xml:space="preserve"> and click on “Promising Practices” (right-side menu)</w:t>
      </w:r>
    </w:p>
    <w:p w:rsidR="00677115" w:rsidRDefault="00245CE8" w:rsidP="001631CA">
      <w:pPr>
        <w:pStyle w:val="Heading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Nomination Form</w:t>
      </w:r>
    </w:p>
    <w:p w:rsidR="00CE286E" w:rsidRPr="00CE286E" w:rsidRDefault="00CE286E" w:rsidP="00CE286E">
      <w:pPr>
        <w:jc w:val="center"/>
        <w:rPr>
          <w:b/>
        </w:rPr>
      </w:pPr>
      <w:r>
        <w:rPr>
          <w:b/>
          <w:sz w:val="28"/>
          <w:szCs w:val="28"/>
        </w:rPr>
        <w:t xml:space="preserve">DEADLINE: </w:t>
      </w:r>
      <w:r w:rsidR="00F03FF5">
        <w:rPr>
          <w:b/>
          <w:sz w:val="28"/>
          <w:szCs w:val="28"/>
        </w:rPr>
        <w:t>March 30, 2012</w:t>
      </w:r>
    </w:p>
    <w:p w:rsidR="001631CA" w:rsidRDefault="001631CA" w:rsidP="001631CA">
      <w:pPr>
        <w:rPr>
          <w:rFonts w:ascii="Arial" w:hAnsi="Arial" w:cs="Arial"/>
          <w:b/>
        </w:rPr>
      </w:pPr>
    </w:p>
    <w:p w:rsidR="001B7827" w:rsidRPr="00A876A9" w:rsidRDefault="001B7827" w:rsidP="001631CA">
      <w:r w:rsidRPr="006E08CC">
        <w:rPr>
          <w:rFonts w:ascii="Arial" w:hAnsi="Arial" w:cs="Arial"/>
          <w:b/>
        </w:rPr>
        <w:t>Title:</w:t>
      </w:r>
      <w:r w:rsidR="00A876A9" w:rsidRPr="00A876A9">
        <w:rPr>
          <w:rFonts w:ascii="Arial" w:hAnsi="Arial" w:cs="Arial"/>
          <w:b/>
        </w:rPr>
        <w:t xml:space="preserve"> </w:t>
      </w:r>
      <w:r w:rsidR="00651FB2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>
                <wp:extent cx="5804535" cy="276225"/>
                <wp:effectExtent l="9525" t="9525" r="5715" b="9525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D5A" w:rsidRDefault="00BB0D5A" w:rsidP="00A876A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57.0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">
                <v:textbox style="mso-fit-shape-to-text:t">
                  <w:txbxContent>
                    <w:p w:rsidR="00BB0D5A" w:rsidRDefault="00BB0D5A" w:rsidP="00A876A9"/>
                  </w:txbxContent>
                </v:textbox>
                <w10:anchorlock/>
              </v:shape>
            </w:pict>
          </mc:Fallback>
        </mc:AlternateContent>
      </w:r>
    </w:p>
    <w:p w:rsidR="001631CA" w:rsidRDefault="001631CA" w:rsidP="001631CA">
      <w:pPr>
        <w:rPr>
          <w:rFonts w:ascii="Arial" w:hAnsi="Arial" w:cs="Arial"/>
          <w:b/>
        </w:rPr>
      </w:pPr>
    </w:p>
    <w:p w:rsidR="001631CA" w:rsidRDefault="001B7827" w:rsidP="001631CA">
      <w:pPr>
        <w:rPr>
          <w:rFonts w:ascii="Arial" w:hAnsi="Arial" w:cs="Arial"/>
        </w:rPr>
      </w:pPr>
      <w:r w:rsidRPr="006E08CC">
        <w:rPr>
          <w:rFonts w:ascii="Arial" w:hAnsi="Arial" w:cs="Arial"/>
          <w:b/>
        </w:rPr>
        <w:t>Category:</w:t>
      </w:r>
      <w:r w:rsidR="00677115" w:rsidRPr="006E08CC">
        <w:rPr>
          <w:rFonts w:ascii="Arial" w:hAnsi="Arial" w:cs="Arial"/>
        </w:rPr>
        <w:t xml:space="preserve"> </w:t>
      </w:r>
      <w:r w:rsidR="001631CA">
        <w:rPr>
          <w:rFonts w:ascii="Arial" w:hAnsi="Arial" w:cs="Arial"/>
        </w:rPr>
        <w:tab/>
        <w:t xml:space="preserve">(   ) </w:t>
      </w:r>
      <w:r w:rsidRPr="006E08CC">
        <w:rPr>
          <w:rFonts w:ascii="Arial" w:hAnsi="Arial" w:cs="Arial"/>
        </w:rPr>
        <w:t>Accountability</w:t>
      </w:r>
      <w:r w:rsidR="00677115" w:rsidRPr="006E08CC">
        <w:rPr>
          <w:rFonts w:ascii="Arial" w:hAnsi="Arial" w:cs="Arial"/>
        </w:rPr>
        <w:tab/>
      </w:r>
      <w:r w:rsidR="00677115" w:rsidRPr="006E08CC">
        <w:rPr>
          <w:rFonts w:ascii="Arial" w:hAnsi="Arial" w:cs="Arial"/>
        </w:rPr>
        <w:tab/>
      </w:r>
      <w:r w:rsidR="00677115" w:rsidRPr="006E08CC">
        <w:rPr>
          <w:rFonts w:ascii="Arial" w:hAnsi="Arial" w:cs="Arial"/>
        </w:rPr>
        <w:tab/>
      </w:r>
      <w:r w:rsidR="006E08CC">
        <w:rPr>
          <w:rFonts w:ascii="Arial" w:hAnsi="Arial" w:cs="Arial"/>
        </w:rPr>
        <w:tab/>
      </w:r>
      <w:r w:rsidR="001631CA">
        <w:rPr>
          <w:rFonts w:ascii="Arial" w:hAnsi="Arial" w:cs="Arial"/>
        </w:rPr>
        <w:t xml:space="preserve">(   ) </w:t>
      </w:r>
      <w:r w:rsidRPr="006E08CC">
        <w:rPr>
          <w:rFonts w:ascii="Arial" w:hAnsi="Arial" w:cs="Arial"/>
        </w:rPr>
        <w:t>Action Research</w:t>
      </w:r>
    </w:p>
    <w:p w:rsidR="001631CA" w:rsidRDefault="001631CA" w:rsidP="001631CA">
      <w:pPr>
        <w:rPr>
          <w:rFonts w:ascii="Arial" w:hAnsi="Arial" w:cs="Arial"/>
        </w:rPr>
      </w:pPr>
      <w:r w:rsidRPr="006E08CC">
        <w:rPr>
          <w:rFonts w:ascii="Arial" w:hAnsi="Arial" w:cs="Arial"/>
        </w:rPr>
        <w:t>(</w:t>
      </w:r>
      <w:proofErr w:type="gramStart"/>
      <w:r w:rsidRPr="006E08CC">
        <w:rPr>
          <w:rFonts w:ascii="Arial" w:hAnsi="Arial" w:cs="Arial"/>
        </w:rPr>
        <w:t>select</w:t>
      </w:r>
      <w:proofErr w:type="gramEnd"/>
      <w:r w:rsidRPr="006E08CC">
        <w:rPr>
          <w:rFonts w:ascii="Arial" w:hAnsi="Arial" w:cs="Arial"/>
        </w:rPr>
        <w:t xml:space="preserve"> one)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(   ) </w:t>
      </w:r>
      <w:r w:rsidR="001B7827" w:rsidRPr="006E08CC">
        <w:rPr>
          <w:rFonts w:ascii="Arial" w:hAnsi="Arial" w:cs="Arial"/>
        </w:rPr>
        <w:t>Curriculum/Instruction</w:t>
      </w:r>
      <w:r w:rsidR="00677115" w:rsidRPr="006E08CC">
        <w:rPr>
          <w:rFonts w:ascii="Arial" w:hAnsi="Arial" w:cs="Arial"/>
        </w:rPr>
        <w:tab/>
      </w:r>
      <w:r w:rsidR="00677115" w:rsidRPr="006E08CC">
        <w:rPr>
          <w:rFonts w:ascii="Arial" w:hAnsi="Arial" w:cs="Arial"/>
        </w:rPr>
        <w:tab/>
      </w:r>
      <w:r w:rsidR="006E08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   ) </w:t>
      </w:r>
      <w:r w:rsidR="001B7827" w:rsidRPr="006E08CC">
        <w:rPr>
          <w:rFonts w:ascii="Arial" w:hAnsi="Arial" w:cs="Arial"/>
        </w:rPr>
        <w:t>EL Civics and Citizenship</w:t>
      </w:r>
    </w:p>
    <w:p w:rsidR="001631CA" w:rsidRDefault="001631CA" w:rsidP="001631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   ) </w:t>
      </w:r>
      <w:r w:rsidR="001B7827" w:rsidRPr="006E08CC">
        <w:rPr>
          <w:rFonts w:ascii="Arial" w:hAnsi="Arial" w:cs="Arial"/>
        </w:rPr>
        <w:t>Family Literacy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   ) </w:t>
      </w:r>
      <w:r w:rsidR="001B7827" w:rsidRPr="006E08CC">
        <w:rPr>
          <w:rFonts w:ascii="Arial" w:hAnsi="Arial" w:cs="Arial"/>
        </w:rPr>
        <w:t>Guidance</w:t>
      </w:r>
    </w:p>
    <w:p w:rsidR="001631CA" w:rsidRDefault="001631CA" w:rsidP="001631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   ) </w:t>
      </w:r>
      <w:r w:rsidR="001B7827" w:rsidRPr="006E08CC">
        <w:rPr>
          <w:rFonts w:ascii="Arial" w:hAnsi="Arial" w:cs="Arial"/>
        </w:rPr>
        <w:t>Outreach/Marketing</w:t>
      </w:r>
      <w:r w:rsidR="00677115" w:rsidRPr="006E08CC">
        <w:rPr>
          <w:rFonts w:ascii="Arial" w:hAnsi="Arial" w:cs="Arial"/>
        </w:rPr>
        <w:tab/>
      </w:r>
      <w:r w:rsidR="00677115" w:rsidRPr="006E08CC">
        <w:rPr>
          <w:rFonts w:ascii="Arial" w:hAnsi="Arial" w:cs="Arial"/>
        </w:rPr>
        <w:tab/>
      </w:r>
      <w:r w:rsidR="00677115" w:rsidRPr="006E08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   ) </w:t>
      </w:r>
      <w:r w:rsidR="001B7827" w:rsidRPr="006E08CC">
        <w:rPr>
          <w:rFonts w:ascii="Arial" w:hAnsi="Arial" w:cs="Arial"/>
        </w:rPr>
        <w:t>Program Management</w:t>
      </w:r>
    </w:p>
    <w:p w:rsidR="001B7827" w:rsidRPr="006E08CC" w:rsidRDefault="001631CA" w:rsidP="001631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   ) </w:t>
      </w:r>
      <w:r w:rsidR="001B7827" w:rsidRPr="006E08CC">
        <w:rPr>
          <w:rFonts w:ascii="Arial" w:hAnsi="Arial" w:cs="Arial"/>
        </w:rPr>
        <w:t>Technology/Distance Learning</w:t>
      </w:r>
      <w:r w:rsidR="00677115" w:rsidRPr="006E08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   ) </w:t>
      </w:r>
      <w:r w:rsidR="001B7827" w:rsidRPr="006E08CC">
        <w:rPr>
          <w:rFonts w:ascii="Arial" w:hAnsi="Arial" w:cs="Arial"/>
        </w:rPr>
        <w:t>Vocational ESL</w:t>
      </w:r>
    </w:p>
    <w:p w:rsidR="00A876A9" w:rsidRDefault="001631CA" w:rsidP="001631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   ) </w:t>
      </w:r>
      <w:r w:rsidR="008E12E0">
        <w:rPr>
          <w:rFonts w:ascii="Arial" w:hAnsi="Arial" w:cs="Arial"/>
        </w:rPr>
        <w:t>Transitions</w:t>
      </w:r>
      <w:r w:rsidR="008E12E0">
        <w:rPr>
          <w:rFonts w:ascii="Arial" w:hAnsi="Arial" w:cs="Arial"/>
        </w:rPr>
        <w:tab/>
      </w:r>
      <w:r w:rsidR="008E12E0">
        <w:rPr>
          <w:rFonts w:ascii="Arial" w:hAnsi="Arial" w:cs="Arial"/>
        </w:rPr>
        <w:tab/>
      </w:r>
      <w:r w:rsidR="008E12E0">
        <w:rPr>
          <w:rFonts w:ascii="Arial" w:hAnsi="Arial" w:cs="Arial"/>
        </w:rPr>
        <w:tab/>
      </w:r>
      <w:r w:rsidR="008E12E0">
        <w:rPr>
          <w:rFonts w:ascii="Arial" w:hAnsi="Arial" w:cs="Arial"/>
        </w:rPr>
        <w:tab/>
        <w:t>(   ) Other: _____________________</w:t>
      </w:r>
    </w:p>
    <w:p w:rsidR="001B7827" w:rsidRPr="006E08CC" w:rsidRDefault="001B7827" w:rsidP="001631CA">
      <w:pPr>
        <w:rPr>
          <w:rFonts w:ascii="Arial" w:hAnsi="Arial" w:cs="Arial"/>
          <w:b/>
        </w:rPr>
      </w:pPr>
      <w:r w:rsidRPr="006E08CC">
        <w:rPr>
          <w:rFonts w:ascii="Arial" w:hAnsi="Arial" w:cs="Arial"/>
          <w:b/>
        </w:rPr>
        <w:t>Agency:</w:t>
      </w:r>
      <w:r w:rsidR="00A876A9">
        <w:rPr>
          <w:rFonts w:ascii="Arial" w:hAnsi="Arial" w:cs="Arial"/>
          <w:b/>
        </w:rPr>
        <w:t xml:space="preserve"> </w:t>
      </w:r>
    </w:p>
    <w:p w:rsidR="009E7609" w:rsidRDefault="00651FB2" w:rsidP="001631C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>
                <wp:extent cx="6210935" cy="276225"/>
                <wp:effectExtent l="9525" t="9525" r="8890" b="9525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9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D5A" w:rsidRDefault="00BB0D5A" w:rsidP="00A876A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489.0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">
                <v:textbox style="mso-fit-shape-to-text:t">
                  <w:txbxContent>
                    <w:p w:rsidR="00BB0D5A" w:rsidRDefault="00BB0D5A" w:rsidP="00A876A9"/>
                  </w:txbxContent>
                </v:textbox>
                <w10:anchorlock/>
              </v:shape>
            </w:pict>
          </mc:Fallback>
        </mc:AlternateContent>
      </w:r>
    </w:p>
    <w:p w:rsidR="001631CA" w:rsidRDefault="001631CA" w:rsidP="001631CA">
      <w:pPr>
        <w:rPr>
          <w:rFonts w:ascii="Arial" w:hAnsi="Arial" w:cs="Arial"/>
          <w:b/>
        </w:rPr>
      </w:pPr>
    </w:p>
    <w:p w:rsidR="00677115" w:rsidRDefault="006164D0" w:rsidP="001631CA">
      <w:pPr>
        <w:rPr>
          <w:rFonts w:ascii="Arial" w:hAnsi="Arial" w:cs="Arial"/>
          <w:b/>
        </w:rPr>
      </w:pPr>
      <w:r w:rsidRPr="006E08CC">
        <w:rPr>
          <w:rFonts w:ascii="Arial" w:hAnsi="Arial" w:cs="Arial"/>
          <w:b/>
        </w:rPr>
        <w:t>Agency / Program Contact Name, Phone and Email:</w:t>
      </w:r>
    </w:p>
    <w:p w:rsidR="00A876A9" w:rsidRPr="006E08CC" w:rsidRDefault="00651FB2" w:rsidP="001631C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>
                <wp:extent cx="6228080" cy="276225"/>
                <wp:effectExtent l="9525" t="9525" r="10795" b="9525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D5A" w:rsidRDefault="00BB0D5A" w:rsidP="00A876A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8" type="#_x0000_t202" style="width:490.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">
                <v:textbox style="mso-fit-shape-to-text:t">
                  <w:txbxContent>
                    <w:p w:rsidR="00BB0D5A" w:rsidRDefault="00BB0D5A" w:rsidP="00A876A9"/>
                  </w:txbxContent>
                </v:textbox>
                <w10:anchorlock/>
              </v:shape>
            </w:pict>
          </mc:Fallback>
        </mc:AlternateContent>
      </w:r>
    </w:p>
    <w:p w:rsidR="001631CA" w:rsidRDefault="001631CA" w:rsidP="001631CA">
      <w:pPr>
        <w:rPr>
          <w:rFonts w:ascii="Arial" w:hAnsi="Arial" w:cs="Arial"/>
          <w:b/>
        </w:rPr>
      </w:pPr>
    </w:p>
    <w:p w:rsidR="006164D0" w:rsidRPr="006E08CC" w:rsidRDefault="006164D0" w:rsidP="001631CA">
      <w:pPr>
        <w:rPr>
          <w:rFonts w:ascii="Arial" w:hAnsi="Arial" w:cs="Arial"/>
          <w:b/>
        </w:rPr>
      </w:pPr>
      <w:r w:rsidRPr="006E08CC">
        <w:rPr>
          <w:rFonts w:ascii="Arial" w:hAnsi="Arial" w:cs="Arial"/>
          <w:b/>
        </w:rPr>
        <w:t>Administrator / Principal Name, Phone and Email:</w:t>
      </w:r>
    </w:p>
    <w:p w:rsidR="006164D0" w:rsidRDefault="00651FB2" w:rsidP="001631C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>
                <wp:extent cx="6228080" cy="276225"/>
                <wp:effectExtent l="9525" t="9525" r="10795" b="952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D5A" w:rsidRDefault="00BB0D5A" w:rsidP="00A876A9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490.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">
                <v:textbox style="mso-fit-shape-to-text:t">
                  <w:txbxContent>
                    <w:p w:rsidR="00BB0D5A" w:rsidRDefault="00BB0D5A" w:rsidP="00A876A9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76A9" w:rsidRDefault="00A876A9" w:rsidP="001631CA">
      <w:pPr>
        <w:rPr>
          <w:rFonts w:ascii="Arial" w:hAnsi="Arial" w:cs="Arial"/>
          <w:b/>
        </w:rPr>
      </w:pPr>
    </w:p>
    <w:p w:rsidR="001B7827" w:rsidRPr="006E08CC" w:rsidRDefault="001B7827" w:rsidP="001631CA">
      <w:pPr>
        <w:rPr>
          <w:rFonts w:ascii="Arial" w:hAnsi="Arial" w:cs="Arial"/>
          <w:b/>
        </w:rPr>
      </w:pPr>
      <w:r w:rsidRPr="006E08CC">
        <w:rPr>
          <w:rFonts w:ascii="Arial" w:hAnsi="Arial" w:cs="Arial"/>
          <w:b/>
        </w:rPr>
        <w:t>Pr</w:t>
      </w:r>
      <w:r w:rsidR="007C6426">
        <w:rPr>
          <w:rFonts w:ascii="Arial" w:hAnsi="Arial" w:cs="Arial"/>
          <w:b/>
        </w:rPr>
        <w:t>actice</w:t>
      </w:r>
      <w:r w:rsidRPr="006E08CC">
        <w:rPr>
          <w:rFonts w:ascii="Arial" w:hAnsi="Arial" w:cs="Arial"/>
          <w:b/>
        </w:rPr>
        <w:t xml:space="preserve"> Purpose</w:t>
      </w:r>
      <w:r w:rsidR="002D1811">
        <w:rPr>
          <w:rFonts w:ascii="Arial" w:hAnsi="Arial" w:cs="Arial"/>
          <w:b/>
        </w:rPr>
        <w:t xml:space="preserve"> (3-4 Sentences)</w:t>
      </w:r>
      <w:r w:rsidRPr="006E08CC">
        <w:rPr>
          <w:rFonts w:ascii="Arial" w:hAnsi="Arial" w:cs="Arial"/>
          <w:b/>
        </w:rPr>
        <w:t>:</w:t>
      </w:r>
    </w:p>
    <w:p w:rsidR="007C6426" w:rsidRPr="00984CCD" w:rsidRDefault="00651FB2" w:rsidP="001631C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6228080" cy="1259205"/>
                <wp:effectExtent l="9525" t="9525" r="10795" b="762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D5A" w:rsidRDefault="00BB0D5A" w:rsidP="00A87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0" type="#_x0000_t202" style="width:490.4pt;height:9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">
                <v:textbox>
                  <w:txbxContent>
                    <w:p w:rsidR="00BB0D5A" w:rsidRDefault="00BB0D5A" w:rsidP="00A876A9"/>
                  </w:txbxContent>
                </v:textbox>
                <w10:anchorlock/>
              </v:shape>
            </w:pict>
          </mc:Fallback>
        </mc:AlternateContent>
      </w:r>
    </w:p>
    <w:p w:rsidR="001631CA" w:rsidRDefault="001631CA" w:rsidP="001631CA">
      <w:pPr>
        <w:rPr>
          <w:rFonts w:ascii="Arial" w:hAnsi="Arial" w:cs="Arial"/>
          <w:b/>
        </w:rPr>
      </w:pPr>
    </w:p>
    <w:p w:rsidR="001B7827" w:rsidRPr="006E08CC" w:rsidRDefault="001B7827" w:rsidP="001631CA">
      <w:pPr>
        <w:rPr>
          <w:rFonts w:ascii="Arial" w:hAnsi="Arial" w:cs="Arial"/>
        </w:rPr>
      </w:pPr>
      <w:r w:rsidRPr="006E08CC">
        <w:rPr>
          <w:rFonts w:ascii="Arial" w:hAnsi="Arial" w:cs="Arial"/>
          <w:b/>
        </w:rPr>
        <w:t>Summary Description of Pr</w:t>
      </w:r>
      <w:r w:rsidR="007C6426">
        <w:rPr>
          <w:rFonts w:ascii="Arial" w:hAnsi="Arial" w:cs="Arial"/>
          <w:b/>
        </w:rPr>
        <w:t>actic</w:t>
      </w:r>
      <w:r w:rsidR="00984CCD">
        <w:rPr>
          <w:rFonts w:ascii="Arial" w:hAnsi="Arial" w:cs="Arial"/>
          <w:b/>
        </w:rPr>
        <w:t>e</w:t>
      </w:r>
      <w:r w:rsidR="002D1811">
        <w:rPr>
          <w:rFonts w:ascii="Arial" w:hAnsi="Arial" w:cs="Arial"/>
          <w:b/>
        </w:rPr>
        <w:t xml:space="preserve"> (3-4 Sentences)</w:t>
      </w:r>
      <w:r w:rsidR="00984CCD">
        <w:rPr>
          <w:rFonts w:ascii="Arial" w:hAnsi="Arial" w:cs="Arial"/>
          <w:b/>
        </w:rPr>
        <w:t>:</w:t>
      </w:r>
    </w:p>
    <w:p w:rsidR="00677115" w:rsidRPr="006E08CC" w:rsidRDefault="00651FB2" w:rsidP="001631C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6228080" cy="1663065"/>
                <wp:effectExtent l="9525" t="9525" r="10795" b="1333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D5A" w:rsidRDefault="00BB0D5A" w:rsidP="00A87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1" type="#_x0000_t202" style="width:490.4pt;height:1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EvLAIAAFgEAAAOAAAAZHJzL2Uyb0RvYy54bWysVNtu2zAMfR+wfxD0vthxkyw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">
                <v:textbox>
                  <w:txbxContent>
                    <w:p w:rsidR="00BB0D5A" w:rsidRDefault="00BB0D5A" w:rsidP="00A876A9"/>
                  </w:txbxContent>
                </v:textbox>
                <w10:anchorlock/>
              </v:shape>
            </w:pict>
          </mc:Fallback>
        </mc:AlternateContent>
      </w:r>
    </w:p>
    <w:p w:rsidR="001631CA" w:rsidRDefault="001631CA" w:rsidP="001631CA">
      <w:pPr>
        <w:rPr>
          <w:rFonts w:ascii="Arial" w:hAnsi="Arial" w:cs="Arial"/>
          <w:b/>
        </w:rPr>
      </w:pPr>
    </w:p>
    <w:p w:rsidR="001B7827" w:rsidRPr="007C6426" w:rsidRDefault="001B7827" w:rsidP="001631CA">
      <w:pPr>
        <w:rPr>
          <w:rFonts w:ascii="Arial" w:hAnsi="Arial" w:cs="Arial"/>
        </w:rPr>
      </w:pPr>
      <w:r w:rsidRPr="006E08CC">
        <w:rPr>
          <w:rFonts w:ascii="Arial" w:hAnsi="Arial" w:cs="Arial"/>
          <w:b/>
        </w:rPr>
        <w:lastRenderedPageBreak/>
        <w:t>Evaluation Process / Results</w:t>
      </w:r>
      <w:r w:rsidR="002D1811">
        <w:rPr>
          <w:rFonts w:ascii="Arial" w:hAnsi="Arial" w:cs="Arial"/>
          <w:b/>
        </w:rPr>
        <w:t xml:space="preserve"> (3-4 Sentences)</w:t>
      </w:r>
      <w:r w:rsidRPr="006E08CC">
        <w:rPr>
          <w:rFonts w:ascii="Arial" w:hAnsi="Arial" w:cs="Arial"/>
          <w:b/>
        </w:rPr>
        <w:t>:</w:t>
      </w:r>
      <w:r w:rsidR="007C6426">
        <w:rPr>
          <w:rFonts w:ascii="Arial" w:hAnsi="Arial" w:cs="Arial"/>
          <w:b/>
        </w:rPr>
        <w:t xml:space="preserve"> </w:t>
      </w:r>
      <w:r w:rsidR="007C6426" w:rsidRPr="0060098B">
        <w:rPr>
          <w:rFonts w:ascii="Arial" w:hAnsi="Arial" w:cs="Arial"/>
          <w:i/>
        </w:rPr>
        <w:t>How are you measuring whether you h</w:t>
      </w:r>
      <w:r w:rsidR="00D347F8" w:rsidRPr="0060098B">
        <w:rPr>
          <w:rFonts w:ascii="Arial" w:hAnsi="Arial" w:cs="Arial"/>
          <w:i/>
        </w:rPr>
        <w:t>ave attained your objective(s)?</w:t>
      </w:r>
      <w:r w:rsidR="001E762D">
        <w:rPr>
          <w:rFonts w:ascii="Arial" w:hAnsi="Arial" w:cs="Arial"/>
          <w:i/>
        </w:rPr>
        <w:t xml:space="preserve"> How has this practice helped improve instruction, curriculum and/or program management at your agency?</w:t>
      </w:r>
    </w:p>
    <w:p w:rsidR="00CE286E" w:rsidRDefault="00651FB2" w:rsidP="001631C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6228080" cy="1703705"/>
                <wp:effectExtent l="9525" t="9525" r="10795" b="1079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D5A" w:rsidRDefault="00BB0D5A" w:rsidP="00A876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2" type="#_x0000_t202" style="width:490.4pt;height:13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XFOLQIAAFg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">
                <v:textbox>
                  <w:txbxContent>
                    <w:p w:rsidR="00BB0D5A" w:rsidRDefault="00BB0D5A" w:rsidP="00A876A9"/>
                  </w:txbxContent>
                </v:textbox>
                <w10:anchorlock/>
              </v:shape>
            </w:pict>
          </mc:Fallback>
        </mc:AlternateContent>
      </w:r>
    </w:p>
    <w:p w:rsidR="00CE286E" w:rsidRPr="00CE286E" w:rsidRDefault="00CE286E" w:rsidP="00CE286E">
      <w:pPr>
        <w:rPr>
          <w:rFonts w:ascii="Arial" w:hAnsi="Arial" w:cs="Arial"/>
        </w:rPr>
      </w:pPr>
    </w:p>
    <w:p w:rsidR="00CE286E" w:rsidRDefault="00CE286E" w:rsidP="00CE286E">
      <w:pPr>
        <w:rPr>
          <w:rFonts w:ascii="Arial" w:hAnsi="Arial" w:cs="Arial"/>
        </w:rPr>
      </w:pPr>
    </w:p>
    <w:p w:rsidR="00A876A9" w:rsidRPr="0050568F" w:rsidRDefault="00CE286E" w:rsidP="00CE286E">
      <w:pPr>
        <w:rPr>
          <w:rFonts w:ascii="Arial" w:hAnsi="Arial" w:cs="Arial"/>
          <w:b/>
        </w:rPr>
      </w:pPr>
      <w:r w:rsidRPr="0050568F">
        <w:rPr>
          <w:rFonts w:ascii="Arial" w:hAnsi="Arial" w:cs="Arial"/>
          <w:b/>
        </w:rPr>
        <w:t>Mail</w:t>
      </w:r>
      <w:r w:rsidR="00C402B3">
        <w:rPr>
          <w:rFonts w:ascii="Arial" w:hAnsi="Arial" w:cs="Arial"/>
          <w:b/>
        </w:rPr>
        <w:t xml:space="preserve"> (Attn: Adriana Terry)</w:t>
      </w:r>
      <w:r w:rsidRPr="0050568F">
        <w:rPr>
          <w:rFonts w:ascii="Arial" w:hAnsi="Arial" w:cs="Arial"/>
          <w:b/>
        </w:rPr>
        <w:t>, fax (858-292-2910) or email as attachment (</w:t>
      </w:r>
      <w:hyperlink r:id="rId9" w:history="1">
        <w:r w:rsidRPr="0050568F">
          <w:rPr>
            <w:rStyle w:val="Hyperlink"/>
            <w:rFonts w:ascii="Arial" w:hAnsi="Arial" w:cs="Arial"/>
            <w:b/>
          </w:rPr>
          <w:t>programeval@casas.org</w:t>
        </w:r>
      </w:hyperlink>
      <w:r w:rsidRPr="0050568F">
        <w:rPr>
          <w:rFonts w:ascii="Arial" w:hAnsi="Arial" w:cs="Arial"/>
          <w:b/>
        </w:rPr>
        <w:t xml:space="preserve">) </w:t>
      </w:r>
      <w:r w:rsidR="000C0D10">
        <w:rPr>
          <w:rFonts w:ascii="Arial" w:hAnsi="Arial" w:cs="Arial"/>
          <w:b/>
        </w:rPr>
        <w:t xml:space="preserve">by </w:t>
      </w:r>
      <w:r w:rsidR="000C0D10">
        <w:rPr>
          <w:rFonts w:ascii="Arial" w:hAnsi="Arial" w:cs="Arial"/>
          <w:b/>
        </w:rPr>
        <w:softHyphen/>
      </w:r>
      <w:r w:rsidR="000C0D10">
        <w:rPr>
          <w:rFonts w:ascii="Arial" w:hAnsi="Arial" w:cs="Arial"/>
          <w:b/>
        </w:rPr>
        <w:softHyphen/>
      </w:r>
      <w:r w:rsidR="000C0D10">
        <w:rPr>
          <w:rFonts w:ascii="Arial" w:hAnsi="Arial" w:cs="Arial"/>
          <w:b/>
        </w:rPr>
        <w:softHyphen/>
      </w:r>
      <w:r w:rsidR="000C0D10">
        <w:rPr>
          <w:rFonts w:ascii="Arial" w:hAnsi="Arial" w:cs="Arial"/>
          <w:b/>
        </w:rPr>
        <w:softHyphen/>
      </w:r>
      <w:r w:rsidR="000C0D10">
        <w:rPr>
          <w:rFonts w:ascii="Arial" w:hAnsi="Arial" w:cs="Arial"/>
          <w:b/>
        </w:rPr>
        <w:softHyphen/>
      </w:r>
      <w:r w:rsidR="000C0D10">
        <w:rPr>
          <w:rFonts w:ascii="Arial" w:hAnsi="Arial" w:cs="Arial"/>
          <w:b/>
        </w:rPr>
        <w:softHyphen/>
      </w:r>
      <w:r w:rsidR="000C0D10">
        <w:rPr>
          <w:rFonts w:ascii="Arial" w:hAnsi="Arial" w:cs="Arial"/>
          <w:b/>
        </w:rPr>
        <w:softHyphen/>
      </w:r>
      <w:r w:rsidR="000C0D10">
        <w:rPr>
          <w:rFonts w:ascii="Arial" w:hAnsi="Arial" w:cs="Arial"/>
          <w:b/>
        </w:rPr>
        <w:softHyphen/>
      </w:r>
      <w:r w:rsidR="000C0D10">
        <w:rPr>
          <w:rFonts w:ascii="Arial" w:hAnsi="Arial" w:cs="Arial"/>
          <w:b/>
        </w:rPr>
        <w:softHyphen/>
      </w:r>
      <w:r w:rsidR="000C0D10">
        <w:rPr>
          <w:rFonts w:ascii="Arial" w:hAnsi="Arial" w:cs="Arial"/>
          <w:b/>
        </w:rPr>
        <w:softHyphen/>
      </w:r>
      <w:r w:rsidR="000C0D10">
        <w:rPr>
          <w:rFonts w:ascii="Arial" w:hAnsi="Arial" w:cs="Arial"/>
          <w:b/>
        </w:rPr>
        <w:softHyphen/>
      </w:r>
      <w:r w:rsidR="00F03FF5">
        <w:rPr>
          <w:rFonts w:ascii="Arial" w:hAnsi="Arial" w:cs="Arial"/>
          <w:b/>
        </w:rPr>
        <w:t>March 30, 2012.</w:t>
      </w:r>
    </w:p>
    <w:sectPr w:rsidR="00A876A9" w:rsidRPr="0050568F" w:rsidSect="00EF63C7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F2" w:rsidRDefault="00B331F2">
      <w:r>
        <w:separator/>
      </w:r>
    </w:p>
  </w:endnote>
  <w:endnote w:type="continuationSeparator" w:id="0">
    <w:p w:rsidR="00B331F2" w:rsidRDefault="00B3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A" w:rsidRDefault="00BB0D5A" w:rsidP="003C515A">
    <w:pPr>
      <w:pStyle w:val="Footer"/>
      <w:jc w:val="center"/>
      <w:rPr>
        <w:rFonts w:ascii="Arial" w:hAnsi="Arial" w:cs="Arial"/>
        <w:color w:val="000080"/>
        <w:sz w:val="22"/>
        <w:szCs w:val="22"/>
      </w:rPr>
    </w:pPr>
  </w:p>
  <w:p w:rsidR="00BB0D5A" w:rsidRPr="003C515A" w:rsidRDefault="00BB0D5A" w:rsidP="003C515A">
    <w:pPr>
      <w:pStyle w:val="Footer"/>
      <w:jc w:val="center"/>
      <w:rPr>
        <w:rFonts w:ascii="Arial" w:hAnsi="Arial" w:cs="Arial"/>
        <w:color w:val="000080"/>
        <w:sz w:val="22"/>
        <w:szCs w:val="22"/>
      </w:rPr>
    </w:pPr>
    <w:r w:rsidRPr="003C515A">
      <w:rPr>
        <w:rFonts w:ascii="Arial" w:hAnsi="Arial" w:cs="Arial"/>
        <w:color w:val="000080"/>
        <w:sz w:val="22"/>
        <w:szCs w:val="22"/>
      </w:rPr>
      <w:t xml:space="preserve">5151 Murphy Canyon Road, Suite 220 </w:t>
    </w:r>
    <w:r>
      <w:rPr>
        <w:rFonts w:ascii="Arial" w:hAnsi="Arial" w:cs="Arial"/>
        <w:color w:val="000080"/>
        <w:sz w:val="22"/>
        <w:szCs w:val="22"/>
      </w:rPr>
      <w:sym w:font="Wingdings" w:char="F0A7"/>
    </w:r>
    <w:r w:rsidRPr="003C515A">
      <w:rPr>
        <w:rFonts w:ascii="Arial" w:hAnsi="Arial" w:cs="Arial"/>
        <w:color w:val="000080"/>
        <w:sz w:val="22"/>
        <w:szCs w:val="22"/>
      </w:rPr>
      <w:t xml:space="preserve"> San Diego, CA 92123 </w:t>
    </w:r>
    <w:r>
      <w:rPr>
        <w:rFonts w:ascii="Arial" w:hAnsi="Arial" w:cs="Arial"/>
        <w:color w:val="000080"/>
        <w:sz w:val="22"/>
        <w:szCs w:val="22"/>
      </w:rPr>
      <w:sym w:font="Wingdings" w:char="F0A7"/>
    </w:r>
    <w:r w:rsidRPr="003C515A">
      <w:rPr>
        <w:rFonts w:ascii="Arial" w:hAnsi="Arial" w:cs="Arial"/>
        <w:color w:val="000080"/>
        <w:sz w:val="22"/>
        <w:szCs w:val="22"/>
      </w:rPr>
      <w:t xml:space="preserve"> 1-800-255-1036 </w:t>
    </w:r>
    <w:r>
      <w:rPr>
        <w:rFonts w:ascii="Arial" w:hAnsi="Arial" w:cs="Arial"/>
        <w:color w:val="000080"/>
        <w:sz w:val="22"/>
        <w:szCs w:val="22"/>
      </w:rPr>
      <w:sym w:font="Wingdings" w:char="F0A7"/>
    </w:r>
    <w:r>
      <w:rPr>
        <w:rFonts w:ascii="Arial" w:hAnsi="Arial" w:cs="Arial"/>
        <w:color w:val="000080"/>
        <w:sz w:val="22"/>
        <w:szCs w:val="22"/>
      </w:rPr>
      <w:t xml:space="preserve"> </w:t>
    </w:r>
    <w:r w:rsidRPr="003C515A">
      <w:rPr>
        <w:rFonts w:ascii="Arial" w:hAnsi="Arial" w:cs="Arial"/>
        <w:color w:val="000080"/>
        <w:sz w:val="22"/>
        <w:szCs w:val="22"/>
      </w:rPr>
      <w:t>www.casas.org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F2" w:rsidRDefault="00B331F2">
      <w:r>
        <w:separator/>
      </w:r>
    </w:p>
  </w:footnote>
  <w:footnote w:type="continuationSeparator" w:id="0">
    <w:p w:rsidR="00B331F2" w:rsidRDefault="00B3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A" w:rsidRDefault="0012275F" w:rsidP="0084617A">
    <w:pPr>
      <w:pStyle w:val="Heading1"/>
      <w:tabs>
        <w:tab w:val="center" w:pos="511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5191760</wp:posOffset>
          </wp:positionH>
          <wp:positionV relativeFrom="paragraph">
            <wp:posOffset>-273685</wp:posOffset>
          </wp:positionV>
          <wp:extent cx="1209040" cy="794385"/>
          <wp:effectExtent l="19050" t="0" r="0" b="0"/>
          <wp:wrapNone/>
          <wp:docPr id="2" name="Picture 2" descr="block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ocks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0D5A">
      <w:tab/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7300" cy="447040"/>
          <wp:effectExtent l="19050" t="0" r="0" b="0"/>
          <wp:wrapNone/>
          <wp:docPr id="1" name="Picture 1" descr="CASASlogoOriginal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SlogoOriginal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B0D5A" w:rsidRPr="00A876A9" w:rsidRDefault="00BB0D5A" w:rsidP="00A876A9">
    <w:pPr>
      <w:pStyle w:val="Heading1"/>
      <w:spacing w:before="0" w:after="0"/>
      <w:jc w:val="center"/>
      <w:rPr>
        <w:sz w:val="16"/>
        <w:szCs w:val="16"/>
      </w:rPr>
    </w:pPr>
  </w:p>
  <w:p w:rsidR="00BB0D5A" w:rsidRPr="00EB30E5" w:rsidRDefault="00BB0D5A" w:rsidP="006D10BF">
    <w:pPr>
      <w:pStyle w:val="Heading1"/>
      <w:jc w:val="center"/>
      <w:rPr>
        <w:rFonts w:ascii="Times New Roman" w:hAnsi="Times New Roman" w:cs="Times New Roman"/>
        <w:i/>
      </w:rPr>
    </w:pPr>
    <w:r w:rsidRPr="00EB30E5">
      <w:rPr>
        <w:rFonts w:ascii="Times New Roman" w:hAnsi="Times New Roman"/>
        <w:i/>
      </w:rPr>
      <w:t>WIA II PROMISING PRACTICES AWARD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2F2"/>
    <w:multiLevelType w:val="hybridMultilevel"/>
    <w:tmpl w:val="6226C7BC"/>
    <w:lvl w:ilvl="0" w:tplc="AE64D6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91E7A"/>
    <w:multiLevelType w:val="multilevel"/>
    <w:tmpl w:val="A78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96D78"/>
    <w:multiLevelType w:val="hybridMultilevel"/>
    <w:tmpl w:val="3CB45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72450"/>
    <w:multiLevelType w:val="multilevel"/>
    <w:tmpl w:val="83E218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901DA7"/>
    <w:multiLevelType w:val="hybridMultilevel"/>
    <w:tmpl w:val="A7805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E3139E"/>
    <w:multiLevelType w:val="hybridMultilevel"/>
    <w:tmpl w:val="83E21862"/>
    <w:lvl w:ilvl="0" w:tplc="7D48D2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C66FF5"/>
    <w:multiLevelType w:val="hybridMultilevel"/>
    <w:tmpl w:val="B90A4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1A756C"/>
    <w:multiLevelType w:val="hybridMultilevel"/>
    <w:tmpl w:val="6B44AEE4"/>
    <w:lvl w:ilvl="0" w:tplc="D840B0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873771"/>
    <w:multiLevelType w:val="hybridMultilevel"/>
    <w:tmpl w:val="BFFE087C"/>
    <w:lvl w:ilvl="0" w:tplc="EF16C032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89" style="mso-position-vertical-relative:line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27"/>
    <w:rsid w:val="000029EF"/>
    <w:rsid w:val="0003087D"/>
    <w:rsid w:val="00042684"/>
    <w:rsid w:val="000641BB"/>
    <w:rsid w:val="000673A7"/>
    <w:rsid w:val="000A5B15"/>
    <w:rsid w:val="000C0D10"/>
    <w:rsid w:val="000C71A3"/>
    <w:rsid w:val="000E58A5"/>
    <w:rsid w:val="000F0829"/>
    <w:rsid w:val="000F09D8"/>
    <w:rsid w:val="000F3A70"/>
    <w:rsid w:val="000F44F2"/>
    <w:rsid w:val="000F7F79"/>
    <w:rsid w:val="0012275F"/>
    <w:rsid w:val="00153332"/>
    <w:rsid w:val="00162622"/>
    <w:rsid w:val="001631CA"/>
    <w:rsid w:val="001809AF"/>
    <w:rsid w:val="00195F96"/>
    <w:rsid w:val="001978F9"/>
    <w:rsid w:val="001B3782"/>
    <w:rsid w:val="001B7827"/>
    <w:rsid w:val="001C290E"/>
    <w:rsid w:val="001C368B"/>
    <w:rsid w:val="001E762D"/>
    <w:rsid w:val="001F3708"/>
    <w:rsid w:val="00220EF0"/>
    <w:rsid w:val="00245CE8"/>
    <w:rsid w:val="00257D76"/>
    <w:rsid w:val="002720A1"/>
    <w:rsid w:val="002A0FA3"/>
    <w:rsid w:val="002A385C"/>
    <w:rsid w:val="002C0DDF"/>
    <w:rsid w:val="002D1811"/>
    <w:rsid w:val="00310499"/>
    <w:rsid w:val="0033699A"/>
    <w:rsid w:val="003663F9"/>
    <w:rsid w:val="00385AC3"/>
    <w:rsid w:val="00395521"/>
    <w:rsid w:val="00396A16"/>
    <w:rsid w:val="003A1AF1"/>
    <w:rsid w:val="003C515A"/>
    <w:rsid w:val="003D15EC"/>
    <w:rsid w:val="003E1E60"/>
    <w:rsid w:val="00411352"/>
    <w:rsid w:val="00424E76"/>
    <w:rsid w:val="00427B1D"/>
    <w:rsid w:val="00435C2F"/>
    <w:rsid w:val="00446761"/>
    <w:rsid w:val="0046364E"/>
    <w:rsid w:val="004662A2"/>
    <w:rsid w:val="0047766F"/>
    <w:rsid w:val="004841B8"/>
    <w:rsid w:val="004A0920"/>
    <w:rsid w:val="004A721E"/>
    <w:rsid w:val="004B5409"/>
    <w:rsid w:val="004C254E"/>
    <w:rsid w:val="004F373A"/>
    <w:rsid w:val="0050568F"/>
    <w:rsid w:val="0052161F"/>
    <w:rsid w:val="0053634C"/>
    <w:rsid w:val="00555CEE"/>
    <w:rsid w:val="00560BBF"/>
    <w:rsid w:val="0057725D"/>
    <w:rsid w:val="005A526A"/>
    <w:rsid w:val="005E22F9"/>
    <w:rsid w:val="0060098B"/>
    <w:rsid w:val="006164D0"/>
    <w:rsid w:val="00627E05"/>
    <w:rsid w:val="00651FB2"/>
    <w:rsid w:val="00665AAF"/>
    <w:rsid w:val="00667CDB"/>
    <w:rsid w:val="00677115"/>
    <w:rsid w:val="00683577"/>
    <w:rsid w:val="006A345F"/>
    <w:rsid w:val="006A3E00"/>
    <w:rsid w:val="006A6D2B"/>
    <w:rsid w:val="006B243E"/>
    <w:rsid w:val="006D10BF"/>
    <w:rsid w:val="006E08CC"/>
    <w:rsid w:val="00717FC4"/>
    <w:rsid w:val="007264EC"/>
    <w:rsid w:val="0072777A"/>
    <w:rsid w:val="00731007"/>
    <w:rsid w:val="00744C54"/>
    <w:rsid w:val="007466BB"/>
    <w:rsid w:val="00750AE6"/>
    <w:rsid w:val="00752611"/>
    <w:rsid w:val="00754306"/>
    <w:rsid w:val="007761F8"/>
    <w:rsid w:val="00777FE0"/>
    <w:rsid w:val="0078087F"/>
    <w:rsid w:val="00787DDA"/>
    <w:rsid w:val="007C6426"/>
    <w:rsid w:val="007E4598"/>
    <w:rsid w:val="008003F1"/>
    <w:rsid w:val="00805ADF"/>
    <w:rsid w:val="008112C3"/>
    <w:rsid w:val="0084617A"/>
    <w:rsid w:val="00854B62"/>
    <w:rsid w:val="008841B8"/>
    <w:rsid w:val="008C3707"/>
    <w:rsid w:val="008D462E"/>
    <w:rsid w:val="008E12E0"/>
    <w:rsid w:val="00901197"/>
    <w:rsid w:val="00907E88"/>
    <w:rsid w:val="00946044"/>
    <w:rsid w:val="00946627"/>
    <w:rsid w:val="00976735"/>
    <w:rsid w:val="00976C1D"/>
    <w:rsid w:val="00984CCD"/>
    <w:rsid w:val="00985CEB"/>
    <w:rsid w:val="009D166D"/>
    <w:rsid w:val="009E7609"/>
    <w:rsid w:val="00A20B44"/>
    <w:rsid w:val="00A45149"/>
    <w:rsid w:val="00A45E3A"/>
    <w:rsid w:val="00A5165E"/>
    <w:rsid w:val="00A617B6"/>
    <w:rsid w:val="00A80A19"/>
    <w:rsid w:val="00A876A9"/>
    <w:rsid w:val="00A9241E"/>
    <w:rsid w:val="00A924D2"/>
    <w:rsid w:val="00AA3F69"/>
    <w:rsid w:val="00AB3395"/>
    <w:rsid w:val="00AC5AD6"/>
    <w:rsid w:val="00AD7696"/>
    <w:rsid w:val="00B0718F"/>
    <w:rsid w:val="00B15764"/>
    <w:rsid w:val="00B279CB"/>
    <w:rsid w:val="00B331F2"/>
    <w:rsid w:val="00B45FD9"/>
    <w:rsid w:val="00B522AC"/>
    <w:rsid w:val="00B94208"/>
    <w:rsid w:val="00BA4455"/>
    <w:rsid w:val="00BA4E87"/>
    <w:rsid w:val="00BA7939"/>
    <w:rsid w:val="00BB08DF"/>
    <w:rsid w:val="00BB0D5A"/>
    <w:rsid w:val="00C36E87"/>
    <w:rsid w:val="00C402B3"/>
    <w:rsid w:val="00C447A4"/>
    <w:rsid w:val="00C5004E"/>
    <w:rsid w:val="00C75F81"/>
    <w:rsid w:val="00CD4335"/>
    <w:rsid w:val="00CE286E"/>
    <w:rsid w:val="00CF0480"/>
    <w:rsid w:val="00D24010"/>
    <w:rsid w:val="00D24EE7"/>
    <w:rsid w:val="00D26B45"/>
    <w:rsid w:val="00D347F8"/>
    <w:rsid w:val="00D42BE9"/>
    <w:rsid w:val="00D81606"/>
    <w:rsid w:val="00DA30BC"/>
    <w:rsid w:val="00DD6A1D"/>
    <w:rsid w:val="00DF7DD5"/>
    <w:rsid w:val="00E00AC6"/>
    <w:rsid w:val="00E01A00"/>
    <w:rsid w:val="00E17CE4"/>
    <w:rsid w:val="00E25D4D"/>
    <w:rsid w:val="00E30E65"/>
    <w:rsid w:val="00E51637"/>
    <w:rsid w:val="00E54708"/>
    <w:rsid w:val="00E619CA"/>
    <w:rsid w:val="00E62067"/>
    <w:rsid w:val="00E666FE"/>
    <w:rsid w:val="00E67B47"/>
    <w:rsid w:val="00E77229"/>
    <w:rsid w:val="00E80529"/>
    <w:rsid w:val="00E84ABB"/>
    <w:rsid w:val="00E97C4D"/>
    <w:rsid w:val="00EB2DBC"/>
    <w:rsid w:val="00EB30E5"/>
    <w:rsid w:val="00EB6494"/>
    <w:rsid w:val="00EF63C7"/>
    <w:rsid w:val="00F027F9"/>
    <w:rsid w:val="00F03FF5"/>
    <w:rsid w:val="00F04D1D"/>
    <w:rsid w:val="00F2417F"/>
    <w:rsid w:val="00F361AC"/>
    <w:rsid w:val="00F50EFD"/>
    <w:rsid w:val="00F5102F"/>
    <w:rsid w:val="00F57043"/>
    <w:rsid w:val="00F760A7"/>
    <w:rsid w:val="00FA300E"/>
    <w:rsid w:val="00FB1C4D"/>
    <w:rsid w:val="00FB3162"/>
    <w:rsid w:val="00FC0A4C"/>
    <w:rsid w:val="00FC0C5D"/>
    <w:rsid w:val="00FC0CA9"/>
    <w:rsid w:val="00FD3360"/>
    <w:rsid w:val="00FD5CF2"/>
    <w:rsid w:val="00FD66FF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vertical-relative:line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3F1"/>
    <w:rPr>
      <w:sz w:val="24"/>
      <w:szCs w:val="24"/>
    </w:rPr>
  </w:style>
  <w:style w:type="paragraph" w:styleId="Heading1">
    <w:name w:val="heading 1"/>
    <w:basedOn w:val="Normal"/>
    <w:next w:val="Normal"/>
    <w:qFormat/>
    <w:rsid w:val="00E772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771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71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711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45CE8"/>
    <w:pPr>
      <w:ind w:left="720"/>
    </w:pPr>
  </w:style>
  <w:style w:type="character" w:styleId="Hyperlink">
    <w:name w:val="Hyperlink"/>
    <w:basedOn w:val="DefaultParagraphFont"/>
    <w:rsid w:val="006B243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87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3F1"/>
    <w:rPr>
      <w:sz w:val="24"/>
      <w:szCs w:val="24"/>
    </w:rPr>
  </w:style>
  <w:style w:type="paragraph" w:styleId="Heading1">
    <w:name w:val="heading 1"/>
    <w:basedOn w:val="Normal"/>
    <w:next w:val="Normal"/>
    <w:qFormat/>
    <w:rsid w:val="00E772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771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71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711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45CE8"/>
    <w:pPr>
      <w:ind w:left="720"/>
    </w:pPr>
  </w:style>
  <w:style w:type="character" w:styleId="Hyperlink">
    <w:name w:val="Hyperlink"/>
    <w:basedOn w:val="DefaultParagraphFont"/>
    <w:rsid w:val="006B243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87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as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rameval@casa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of Promising Practices</vt:lpstr>
    </vt:vector>
  </TitlesOfParts>
  <Company>CASAS</Company>
  <LinksUpToDate>false</LinksUpToDate>
  <CharactersWithSpaces>4226</CharactersWithSpaces>
  <SharedDoc>false</SharedDoc>
  <HLinks>
    <vt:vector size="12" baseType="variant">
      <vt:variant>
        <vt:i4>1245222</vt:i4>
      </vt:variant>
      <vt:variant>
        <vt:i4>24</vt:i4>
      </vt:variant>
      <vt:variant>
        <vt:i4>0</vt:i4>
      </vt:variant>
      <vt:variant>
        <vt:i4>5</vt:i4>
      </vt:variant>
      <vt:variant>
        <vt:lpwstr>mailto:programeval@casas.org</vt:lpwstr>
      </vt:variant>
      <vt:variant>
        <vt:lpwstr/>
      </vt:variant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http://www.casas.org/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of Promising Practices</dc:title>
  <dc:creator>Amy Anderson</dc:creator>
  <cp:lastModifiedBy>Tester</cp:lastModifiedBy>
  <cp:revision>8</cp:revision>
  <dcterms:created xsi:type="dcterms:W3CDTF">2011-10-18T17:18:00Z</dcterms:created>
  <dcterms:modified xsi:type="dcterms:W3CDTF">2011-11-07T17:54:00Z</dcterms:modified>
</cp:coreProperties>
</file>