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1A" w:rsidRPr="00C74E41" w:rsidRDefault="00200E44" w:rsidP="008D511A">
      <w:pPr>
        <w:rPr>
          <w:b/>
          <w:sz w:val="36"/>
          <w:szCs w:val="36"/>
        </w:rPr>
      </w:pPr>
      <w:r>
        <w:rPr>
          <w:b/>
          <w:sz w:val="36"/>
          <w:szCs w:val="36"/>
        </w:rPr>
        <w:t>Module 5</w:t>
      </w:r>
      <w:r w:rsidR="008D511A">
        <w:rPr>
          <w:b/>
          <w:sz w:val="36"/>
          <w:szCs w:val="36"/>
        </w:rPr>
        <w:t xml:space="preserve"> Check for Understanding</w:t>
      </w:r>
    </w:p>
    <w:p w:rsidR="008D511A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is the NEDP Information Session given?</w:t>
      </w:r>
    </w:p>
    <w:p w:rsid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the client enrolls in NEDP</w:t>
      </w:r>
    </w:p>
    <w:p w:rsid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Between Diagnostics and Generalized Assessment</w:t>
      </w:r>
    </w:p>
    <w:p w:rsidR="008D511A" w:rsidRPr="006C4133" w:rsidRDefault="008D511A" w:rsidP="00C74E4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6C4133">
        <w:rPr>
          <w:sz w:val="24"/>
          <w:szCs w:val="24"/>
        </w:rPr>
        <w:t>Before the client enrolls in NEDP</w:t>
      </w:r>
    </w:p>
    <w:p w:rsidR="008D511A" w:rsidRDefault="008D511A" w:rsidP="00C74E41">
      <w:pPr>
        <w:spacing w:after="0"/>
        <w:rPr>
          <w:sz w:val="24"/>
          <w:szCs w:val="24"/>
        </w:rPr>
      </w:pPr>
    </w:p>
    <w:p w:rsidR="008D511A" w:rsidRPr="006C4133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>Which of the following is NOT a purpose of the NEDP Information Session?</w:t>
      </w:r>
    </w:p>
    <w:p w:rsidR="008D511A" w:rsidRPr="006C4133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>To determine if the prospective client’s ability in Reading, Math, and Writing is high enough to enter Generalized Assessment</w:t>
      </w:r>
    </w:p>
    <w:p w:rsid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describe the options for earning a high school credential at an agency</w:t>
      </w:r>
    </w:p>
    <w:p w:rsid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describe the requirements and phases of the NEDP to the prospective client</w:t>
      </w:r>
    </w:p>
    <w:p w:rsidR="006C4133" w:rsidRDefault="006C4133" w:rsidP="006C4133">
      <w:pPr>
        <w:pStyle w:val="ListParagraph"/>
        <w:ind w:left="1440"/>
        <w:rPr>
          <w:sz w:val="24"/>
          <w:szCs w:val="24"/>
        </w:rPr>
      </w:pPr>
    </w:p>
    <w:p w:rsidR="008D511A" w:rsidRPr="006C4133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four open diagnostic instruments? </w:t>
      </w:r>
      <w:r w:rsidRPr="006C4133">
        <w:rPr>
          <w:sz w:val="24"/>
          <w:szCs w:val="24"/>
        </w:rPr>
        <w:t>(answers may be given in any order)</w:t>
      </w:r>
    </w:p>
    <w:p w:rsidR="008D511A" w:rsidRPr="006C4133" w:rsidRDefault="008D511A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 xml:space="preserve"> The College and Career Competency Inventory (CCCI)</w:t>
      </w:r>
    </w:p>
    <w:p w:rsidR="008D511A" w:rsidRPr="006C4133" w:rsidRDefault="008D511A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 xml:space="preserve"> The O*Net Occupational Interest Inventory (or simply “O*Net”)</w:t>
      </w:r>
    </w:p>
    <w:p w:rsidR="008D511A" w:rsidRPr="006C4133" w:rsidRDefault="008D511A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 xml:space="preserve"> The Self-Assessment of Competencies Checklist (or “SAC”)</w:t>
      </w:r>
    </w:p>
    <w:p w:rsidR="008D511A" w:rsidRPr="006C4133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 xml:space="preserve"> The Technology Self-Assessment Checklist (or “Tech SAC”)</w:t>
      </w:r>
    </w:p>
    <w:p w:rsidR="008D511A" w:rsidRDefault="008D511A" w:rsidP="00C74E41">
      <w:pPr>
        <w:spacing w:after="0"/>
        <w:rPr>
          <w:sz w:val="24"/>
          <w:szCs w:val="24"/>
        </w:rPr>
      </w:pPr>
    </w:p>
    <w:p w:rsidR="008D511A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three closed diagnostic instruments?</w:t>
      </w:r>
    </w:p>
    <w:p w:rsidR="008D511A" w:rsidRPr="006C4133" w:rsidRDefault="008D511A" w:rsidP="00095DA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C4133">
        <w:rPr>
          <w:sz w:val="24"/>
          <w:szCs w:val="24"/>
        </w:rPr>
        <w:t>CASAS C or D Level Math Assessment</w:t>
      </w:r>
    </w:p>
    <w:p w:rsidR="008D511A" w:rsidRPr="006C4133" w:rsidRDefault="008D511A" w:rsidP="00095DA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C4133">
        <w:rPr>
          <w:sz w:val="24"/>
          <w:szCs w:val="24"/>
        </w:rPr>
        <w:t xml:space="preserve"> CASAS C or D Level Reading Assessment</w:t>
      </w:r>
    </w:p>
    <w:p w:rsidR="008D511A" w:rsidRPr="006C4133" w:rsidRDefault="008D511A" w:rsidP="00095DA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C4133">
        <w:rPr>
          <w:sz w:val="24"/>
          <w:szCs w:val="24"/>
        </w:rPr>
        <w:t>Response to the Written Prompt</w:t>
      </w:r>
    </w:p>
    <w:p w:rsidR="008D511A" w:rsidRDefault="008D511A" w:rsidP="008D511A">
      <w:pPr>
        <w:pStyle w:val="ListParagraph"/>
        <w:ind w:left="1440"/>
        <w:rPr>
          <w:sz w:val="24"/>
          <w:szCs w:val="24"/>
        </w:rPr>
      </w:pPr>
    </w:p>
    <w:p w:rsidR="008D511A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>True or</w:t>
      </w:r>
      <w:r w:rsidRPr="00A649D3">
        <w:rPr>
          <w:sz w:val="24"/>
          <w:szCs w:val="24"/>
        </w:rPr>
        <w:t xml:space="preserve"> False: CASAS/NEDP recommends, but does</w:t>
      </w:r>
      <w:r>
        <w:rPr>
          <w:sz w:val="24"/>
          <w:szCs w:val="24"/>
        </w:rPr>
        <w:t xml:space="preserve"> not require, use of the CASAS A</w:t>
      </w:r>
      <w:r w:rsidRPr="00A649D3">
        <w:rPr>
          <w:sz w:val="24"/>
          <w:szCs w:val="24"/>
        </w:rPr>
        <w:t>ppraisal for NEDP clients.</w:t>
      </w:r>
      <w:r>
        <w:rPr>
          <w:sz w:val="24"/>
          <w:szCs w:val="24"/>
        </w:rPr>
        <w:t xml:space="preserve">  </w:t>
      </w:r>
    </w:p>
    <w:p w:rsidR="008D511A" w:rsidRPr="003322E4" w:rsidRDefault="008D511A" w:rsidP="00C74E41">
      <w:pPr>
        <w:spacing w:after="0"/>
        <w:rPr>
          <w:sz w:val="24"/>
          <w:szCs w:val="24"/>
        </w:rPr>
      </w:pPr>
    </w:p>
    <w:p w:rsidR="008D511A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5B2F">
        <w:rPr>
          <w:sz w:val="24"/>
          <w:szCs w:val="24"/>
        </w:rPr>
        <w:t>An NEDP Advisor or Assessor</w:t>
      </w:r>
      <w:r w:rsidR="003322E4">
        <w:rPr>
          <w:sz w:val="24"/>
          <w:szCs w:val="24"/>
        </w:rPr>
        <w:t xml:space="preserve"> (check all that apply)</w:t>
      </w:r>
    </w:p>
    <w:p w:rsidR="008D511A" w:rsidRPr="00935B2F" w:rsidRDefault="008D511A" w:rsidP="008D511A">
      <w:pPr>
        <w:pStyle w:val="ListParagraph"/>
        <w:rPr>
          <w:sz w:val="24"/>
          <w:szCs w:val="24"/>
        </w:rPr>
      </w:pPr>
    </w:p>
    <w:p w:rsidR="008D511A" w:rsidRPr="006C4133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>May not instruct his/her own NEDP clients</w:t>
      </w:r>
    </w:p>
    <w:p w:rsidR="008D511A" w:rsidRPr="006C4133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>May refer clients to tutors or other instructional resources</w:t>
      </w:r>
    </w:p>
    <w:p w:rsidR="008D511A" w:rsidRPr="006C4133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>May provide instruction, but only in the “notes to clients” field</w:t>
      </w:r>
    </w:p>
    <w:p w:rsidR="008D511A" w:rsidRPr="006C4133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>May share diagnostic results with client.</w:t>
      </w:r>
    </w:p>
    <w:p w:rsidR="00095DA5" w:rsidRDefault="00095DA5" w:rsidP="00095DA5">
      <w:pPr>
        <w:pStyle w:val="ListParagraph"/>
        <w:ind w:left="1440"/>
        <w:rPr>
          <w:sz w:val="24"/>
          <w:szCs w:val="24"/>
          <w:highlight w:val="yellow"/>
        </w:rPr>
      </w:pPr>
    </w:p>
    <w:p w:rsidR="00095DA5" w:rsidRDefault="00095DA5" w:rsidP="00095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Portfolio Review should be completed 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the Assessor evaluates all eight competency areas as “D”</w:t>
      </w:r>
    </w:p>
    <w:p w:rsidR="00095DA5" w:rsidRPr="006C4133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>After the Assessor evaluates each competency area as “D”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a client requests a second opinion</w:t>
      </w:r>
    </w:p>
    <w:p w:rsidR="00C74E41" w:rsidRDefault="00C74E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5DA5" w:rsidRDefault="00095DA5" w:rsidP="00095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Which of the following is NOT a Post-Task Assessment (PTA) rule?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Clients can’t attempt a particular In-Office Check twice in one day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A02FC">
        <w:rPr>
          <w:sz w:val="24"/>
          <w:szCs w:val="24"/>
        </w:rPr>
        <w:t>Clients must wait a month or more after the third ND attempt at a question</w:t>
      </w:r>
    </w:p>
    <w:p w:rsidR="00095DA5" w:rsidRPr="006C4133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>Clients can't start PTA if they have a new competency area to work on</w:t>
      </w:r>
    </w:p>
    <w:p w:rsidR="00095DA5" w:rsidRPr="00FC0185" w:rsidRDefault="00095DA5" w:rsidP="00095DA5">
      <w:pPr>
        <w:pStyle w:val="ListParagraph"/>
        <w:ind w:left="1440"/>
        <w:rPr>
          <w:sz w:val="24"/>
          <w:szCs w:val="24"/>
          <w:highlight w:val="yellow"/>
        </w:rPr>
      </w:pPr>
    </w:p>
    <w:p w:rsidR="00095DA5" w:rsidRDefault="00095DA5" w:rsidP="00095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the following is NOT a purpose of mediation and consensus?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build inter-rater reliability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A02FC">
        <w:rPr>
          <w:sz w:val="24"/>
          <w:szCs w:val="24"/>
        </w:rPr>
        <w:t>To address client answers that aren't readily addressed by the evaluation criteria and guidelines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A02FC">
        <w:rPr>
          <w:sz w:val="24"/>
          <w:szCs w:val="24"/>
        </w:rPr>
        <w:t>To allow Assessors to continue to calibrate their evaluations</w:t>
      </w:r>
    </w:p>
    <w:p w:rsidR="00E70D41" w:rsidRPr="00C74E41" w:rsidRDefault="00095DA5" w:rsidP="00C74E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C4133">
        <w:rPr>
          <w:sz w:val="24"/>
          <w:szCs w:val="24"/>
        </w:rPr>
        <w:t>To take the place of evaluation criteria</w:t>
      </w:r>
      <w:bookmarkStart w:id="0" w:name="_GoBack"/>
      <w:bookmarkEnd w:id="0"/>
    </w:p>
    <w:sectPr w:rsidR="00E70D41" w:rsidRPr="00C7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E4DC3"/>
    <w:multiLevelType w:val="hybridMultilevel"/>
    <w:tmpl w:val="698C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95A38"/>
    <w:multiLevelType w:val="hybridMultilevel"/>
    <w:tmpl w:val="8C1C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1A"/>
    <w:rsid w:val="00095DA5"/>
    <w:rsid w:val="0014435C"/>
    <w:rsid w:val="00200E44"/>
    <w:rsid w:val="003322E4"/>
    <w:rsid w:val="004232C6"/>
    <w:rsid w:val="006C4133"/>
    <w:rsid w:val="008D511A"/>
    <w:rsid w:val="00954752"/>
    <w:rsid w:val="00C74E41"/>
    <w:rsid w:val="00E70D41"/>
    <w:rsid w:val="00EB7DD6"/>
    <w:rsid w:val="00E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6F02"/>
  <w15:chartTrackingRefBased/>
  <w15:docId w15:val="{719E4C4A-DC34-4491-90B0-779022E1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Christine O’Hara</cp:lastModifiedBy>
  <cp:revision>3</cp:revision>
  <dcterms:created xsi:type="dcterms:W3CDTF">2019-12-17T16:14:00Z</dcterms:created>
  <dcterms:modified xsi:type="dcterms:W3CDTF">2019-12-17T16:20:00Z</dcterms:modified>
</cp:coreProperties>
</file>